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E9C0" w14:textId="4F3046C6" w:rsidR="00C23A80" w:rsidRPr="00C23A80" w:rsidRDefault="00C23A80" w:rsidP="00C23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3A8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Федеральный закон от 21 ноября 2011 г. N 323-ФЗ</w:t>
      </w:r>
      <w:r w:rsidRPr="00C23A80">
        <w:rPr>
          <w:rFonts w:ascii="Times New Roman" w:hAnsi="Times New Roman" w:cs="Times New Roman"/>
          <w:b/>
          <w:sz w:val="32"/>
          <w:szCs w:val="32"/>
        </w:rPr>
        <w:br/>
      </w:r>
      <w:r w:rsidRPr="00C23A8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"Об основах охраны здоровья граждан в Российской Федерации"</w:t>
      </w:r>
    </w:p>
    <w:p w14:paraId="3379DF5D" w14:textId="66475C83" w:rsidR="00C23A80" w:rsidRPr="00C23A80" w:rsidRDefault="00C23A80" w:rsidP="00C23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A80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 4. Права и обязанности граждан в сфере охраны здоровья</w:t>
      </w:r>
    </w:p>
    <w:p w14:paraId="657AC26F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18 настоящего Федерального закона </w:t>
      </w:r>
      <w:hyperlink r:id="rId4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3181F963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 18. Право на охрану здоровья</w:t>
      </w:r>
    </w:p>
    <w:p w14:paraId="6249155E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5" w:anchor="/multilink/12191967/paragraph/1073829230/number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комментарии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статье 18 настоящего 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Федерального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закона</w:t>
      </w:r>
    </w:p>
    <w:p w14:paraId="28C59F27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1. Каждый имеет право на охрану здоровья.</w:t>
      </w:r>
    </w:p>
    <w:p w14:paraId="40775324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anchor="/document/70771756/entry/2" w:history="1">
        <w:r w:rsidRPr="00C23A80">
          <w:rPr>
            <w:rFonts w:ascii="Times New Roman" w:eastAsia="Times New Roman" w:hAnsi="Times New Roman" w:cs="Times New Roman"/>
            <w:sz w:val="20"/>
            <w:szCs w:val="20"/>
            <w:shd w:val="clear" w:color="auto" w:fill="FFFABB"/>
            <w:lang w:eastAsia="ru-RU"/>
          </w:rPr>
          <w:t>Федеральным</w:t>
        </w:r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</w:t>
        </w:r>
        <w:r w:rsidRPr="00C23A80">
          <w:rPr>
            <w:rFonts w:ascii="Times New Roman" w:eastAsia="Times New Roman" w:hAnsi="Times New Roman" w:cs="Times New Roman"/>
            <w:sz w:val="20"/>
            <w:szCs w:val="20"/>
            <w:shd w:val="clear" w:color="auto" w:fill="FFFABB"/>
            <w:lang w:eastAsia="ru-RU"/>
          </w:rPr>
          <w:t>законом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22 октября 2014 г. N 314-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Ф3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в часть 2 статьи 18 настоящего 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Федерального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закона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внесены изменения</w:t>
      </w:r>
    </w:p>
    <w:p w14:paraId="3CBD59DB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anchor="/document/57746661/entry/18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текст части в предыдущей редакции</w:t>
        </w:r>
      </w:hyperlink>
    </w:p>
    <w:p w14:paraId="472CEEDD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2. 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Право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медицинской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помощи.</w:t>
      </w:r>
    </w:p>
    <w:p w14:paraId="21D478FE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Статья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19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 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Федерального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закона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8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6F32608B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ABB"/>
          <w:lang w:eastAsia="ru-RU"/>
        </w:rPr>
        <w:t>Статья</w:t>
      </w: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ABB"/>
          <w:lang w:eastAsia="ru-RU"/>
        </w:rPr>
        <w:t>19</w:t>
      </w: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. </w:t>
      </w: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ABB"/>
          <w:lang w:eastAsia="ru-RU"/>
        </w:rPr>
        <w:t>Право</w:t>
      </w: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на </w:t>
      </w: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ABB"/>
          <w:lang w:eastAsia="ru-RU"/>
        </w:rPr>
        <w:t>медицинскую</w:t>
      </w: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помощь</w:t>
      </w:r>
    </w:p>
    <w:p w14:paraId="7AAE9E24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9" w:anchor="/multilink/12191967/paragraph/1073829231/number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комментарии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к 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статье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19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 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Федерального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23A80">
        <w:rPr>
          <w:rFonts w:ascii="Times New Roman" w:eastAsia="Times New Roman" w:hAnsi="Times New Roman" w:cs="Times New Roman"/>
          <w:sz w:val="20"/>
          <w:szCs w:val="20"/>
          <w:shd w:val="clear" w:color="auto" w:fill="FFFABB"/>
          <w:lang w:eastAsia="ru-RU"/>
        </w:rPr>
        <w:t>закона</w:t>
      </w:r>
    </w:p>
    <w:p w14:paraId="17F5CFC7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1. Каждый имеет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право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медицинскую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помощь.</w:t>
      </w:r>
    </w:p>
    <w:p w14:paraId="4C30D325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2. Каждый имеет право на медицинскую помощь в гарантированном объеме, оказываемую без взимания платы в соответствии с </w:t>
      </w:r>
      <w:hyperlink r:id="rId10" w:anchor="/document/76805884/entry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программой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082101B8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754BAA0F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4. </w:t>
      </w:r>
      <w:hyperlink r:id="rId11" w:anchor="/document/70329696/entry/10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Порядок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оказания медицинской помощи иностранным гражданам определяется Правительством Российской Федерации.</w:t>
      </w:r>
    </w:p>
    <w:p w14:paraId="72C806D2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5. Пациент имеет право на:</w:t>
      </w:r>
    </w:p>
    <w:p w14:paraId="7EBA8C6A" w14:textId="69CEF72A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1) выбор врача и выбор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медицинской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организации в соответствии с настоящим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Федеральным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законом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55A9AE86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699939CC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3) получение консультаций врачей-специалистов;</w:t>
      </w:r>
    </w:p>
    <w:p w14:paraId="364B2F43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4 изменен с 17 марта 2019 г. - </w:t>
      </w:r>
      <w:hyperlink r:id="rId12" w:anchor="/document/72189464/entry/2" w:history="1">
        <w:r w:rsidRPr="00C23A80">
          <w:rPr>
            <w:rFonts w:ascii="Times New Roman" w:eastAsia="Times New Roman" w:hAnsi="Times New Roman" w:cs="Times New Roman"/>
            <w:sz w:val="20"/>
            <w:szCs w:val="20"/>
            <w:shd w:val="clear" w:color="auto" w:fill="FFFABB"/>
            <w:lang w:eastAsia="ru-RU"/>
          </w:rPr>
          <w:t>Федеральный</w:t>
        </w:r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</w:t>
        </w:r>
        <w:r w:rsidRPr="00C23A80">
          <w:rPr>
            <w:rFonts w:ascii="Times New Roman" w:eastAsia="Times New Roman" w:hAnsi="Times New Roman" w:cs="Times New Roman"/>
            <w:sz w:val="20"/>
            <w:szCs w:val="20"/>
            <w:shd w:val="clear" w:color="auto" w:fill="FFFABB"/>
            <w:lang w:eastAsia="ru-RU"/>
          </w:rPr>
          <w:t>зако</w:t>
        </w:r>
        <w:r w:rsidRPr="00C23A80">
          <w:rPr>
            <w:rFonts w:ascii="Times New Roman" w:eastAsia="Times New Roman" w:hAnsi="Times New Roman" w:cs="Times New Roman"/>
            <w:sz w:val="20"/>
            <w:szCs w:val="20"/>
            <w:shd w:val="clear" w:color="auto" w:fill="FFFABB"/>
            <w:lang w:eastAsia="ru-RU"/>
          </w:rPr>
          <w:t>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6 марта 2019 г. N 18-ФЗ</w:t>
      </w:r>
    </w:p>
    <w:p w14:paraId="7D60E33F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anchor="/document/77680517/entry/1954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предыдущую редакцию</w:t>
        </w:r>
      </w:hyperlink>
    </w:p>
    <w:p w14:paraId="08FAD3CA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4) облегчение боли, связанной с заболеванием, состоянием и (или)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медицинским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14:paraId="199B8F14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5 изменен с 2 июля 2021 г. - </w:t>
      </w:r>
      <w:hyperlink r:id="rId14" w:anchor="/document/401421188/entry/12" w:history="1">
        <w:r w:rsidRPr="00C23A80">
          <w:rPr>
            <w:rFonts w:ascii="Times New Roman" w:eastAsia="Times New Roman" w:hAnsi="Times New Roman" w:cs="Times New Roman"/>
            <w:sz w:val="20"/>
            <w:szCs w:val="20"/>
            <w:shd w:val="clear" w:color="auto" w:fill="FFFABB"/>
            <w:lang w:eastAsia="ru-RU"/>
          </w:rPr>
          <w:t>Федеральный</w:t>
        </w:r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</w:t>
        </w:r>
        <w:r w:rsidRPr="00C23A80">
          <w:rPr>
            <w:rFonts w:ascii="Times New Roman" w:eastAsia="Times New Roman" w:hAnsi="Times New Roman" w:cs="Times New Roman"/>
            <w:sz w:val="20"/>
            <w:szCs w:val="20"/>
            <w:shd w:val="clear" w:color="auto" w:fill="FFFABB"/>
            <w:lang w:eastAsia="ru-RU"/>
          </w:rPr>
          <w:t>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 июля 2021 г. N 315-ФЗ</w:t>
      </w:r>
    </w:p>
    <w:p w14:paraId="7FCCA98F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5" w:anchor="/document/77304661/entry/1955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предыдущую редакцию</w:t>
        </w:r>
      </w:hyperlink>
    </w:p>
    <w:p w14:paraId="6991D519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</w:p>
    <w:p w14:paraId="1AA90D8E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6) </w:t>
      </w:r>
      <w:hyperlink r:id="rId16" w:anchor="/multilink/12191967/paragraph/242/number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получение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лечебного питания в случае нахождения пациента на лечении в стационарных условиях;</w:t>
      </w:r>
    </w:p>
    <w:p w14:paraId="6279C285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7) защиту сведений, составляющих </w:t>
      </w:r>
      <w:hyperlink r:id="rId17" w:anchor="/document/12191967/entry/13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врачебную тайну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74286286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8) отказ от медицинского вмешательства;</w:t>
      </w:r>
    </w:p>
    <w:p w14:paraId="4C589255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9) возмещение вреда, причиненного здоровью при оказании ему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медицинской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помощи;</w:t>
      </w:r>
    </w:p>
    <w:p w14:paraId="7CF2B731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10) допуск к нему адвоката или законного представителя для защиты своих прав;</w:t>
      </w:r>
    </w:p>
    <w:p w14:paraId="066ADDB9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11 изменен с 1 марта 2025 г. - </w:t>
      </w:r>
      <w:hyperlink r:id="rId18" w:anchor="/document/409493605/entry/24" w:history="1">
        <w:r w:rsidRPr="00C23A80">
          <w:rPr>
            <w:rFonts w:ascii="Times New Roman" w:eastAsia="Times New Roman" w:hAnsi="Times New Roman" w:cs="Times New Roman"/>
            <w:sz w:val="20"/>
            <w:szCs w:val="20"/>
            <w:shd w:val="clear" w:color="auto" w:fill="FFFABB"/>
            <w:lang w:eastAsia="ru-RU"/>
          </w:rPr>
          <w:t>Федеральный</w:t>
        </w:r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 </w:t>
        </w:r>
        <w:r w:rsidRPr="00C23A80">
          <w:rPr>
            <w:rFonts w:ascii="Times New Roman" w:eastAsia="Times New Roman" w:hAnsi="Times New Roman" w:cs="Times New Roman"/>
            <w:sz w:val="20"/>
            <w:szCs w:val="20"/>
            <w:shd w:val="clear" w:color="auto" w:fill="FFFABB"/>
            <w:lang w:eastAsia="ru-RU"/>
          </w:rPr>
          <w:t>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8 августа 2024 г. N 290-ФЗ</w:t>
      </w:r>
    </w:p>
    <w:p w14:paraId="4CC8ACB1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9" w:anchor="/document/76840249/entry/19511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предыдущую редакцию</w:t>
        </w:r>
      </w:hyperlink>
    </w:p>
    <w:p w14:paraId="4995DBC4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11) допуск к нему священнослужителей централизованных религиозных организаций и религиозных организаций, входящих в их структуру,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медицинской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организации, с соблюдением общих требований, установленных в соответствии с </w:t>
      </w:r>
      <w:hyperlink r:id="rId20" w:anchor="/document/12191967/entry/59019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пунктом 19.2 части 2 статьи 14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Федерального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C23A80">
        <w:rPr>
          <w:rFonts w:ascii="Times New Roman" w:eastAsia="Times New Roman" w:hAnsi="Times New Roman" w:cs="Times New Roman"/>
          <w:sz w:val="23"/>
          <w:szCs w:val="23"/>
          <w:shd w:val="clear" w:color="auto" w:fill="FFFABB"/>
          <w:lang w:eastAsia="ru-RU"/>
        </w:rPr>
        <w:t>закона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bookmarkStart w:id="0" w:name="_GoBack"/>
      <w:bookmarkEnd w:id="0"/>
    </w:p>
    <w:p w14:paraId="151CC366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 20. Информированное добровольное согласие на медицинское вмешательство и на отказ от медицинского вмешательства</w:t>
      </w:r>
    </w:p>
    <w:p w14:paraId="0B80E7B1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21" w:anchor="/multilink/12191967/paragraph/1073829232/number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комментарии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статье 20 настоящего Федерального закона</w:t>
      </w:r>
    </w:p>
    <w:p w14:paraId="6B45174A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1 статьи 20 настоящего Федерального закона </w:t>
      </w:r>
      <w:hyperlink r:id="rId22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549B4F3E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653BE3F3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Часть 2 статьи 20 настоящего Федерального закона </w:t>
      </w:r>
      <w:hyperlink r:id="rId23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45A4C6BB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14:paraId="5D68CB86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1) лица, не достигшего возраста, установленного </w:t>
      </w:r>
      <w:hyperlink r:id="rId24" w:anchor="/document/12191967/entry/475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частью 5 статьи 47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hyperlink r:id="rId25" w:anchor="/document/12191967/entry/54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частью 2 статьи 54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Федерального закона, или лица, признанного в установленном </w:t>
      </w:r>
      <w:hyperlink r:id="rId26" w:anchor="/document/10164072/entry/29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порядке недееспособным, если такое лицо по своему состоянию не способно дать согласие на медицинское вмешательство;</w:t>
      </w:r>
    </w:p>
    <w:p w14:paraId="1854BA7C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 </w:t>
      </w:r>
      <w:hyperlink r:id="rId27" w:anchor="/multilink/12191967/paragraph/252/number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0582E29E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3 статьи 20 настоящего Федерального закона </w:t>
      </w:r>
      <w:hyperlink r:id="rId28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093C8A63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3. Гражданин, один из родителей или иной законный представитель лица, указанного в </w:t>
      </w:r>
      <w:hyperlink r:id="rId29" w:anchor="/document/12191967/entry/200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 2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имеют право отказаться от медицинского вмешательства или потребовать его прекращения, за исключением случаев, предусмотренных </w:t>
      </w:r>
      <w:hyperlink r:id="rId30" w:anchor="/document/12191967/entry/2009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частью 9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статьи. Законный представитель лица, признанного в установленном </w:t>
      </w:r>
      <w:hyperlink r:id="rId31" w:anchor="/document/10164072/entry/29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14:paraId="7295BA46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4 статьи 20 настоящего Федерального закона </w:t>
      </w:r>
      <w:hyperlink r:id="rId32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7518061D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4. При отказе от медицинского вмешательства гражданину, одному из родителей или иному законному представителю лица, указанного в </w:t>
      </w:r>
      <w:hyperlink r:id="rId33" w:anchor="/document/12191967/entry/200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 2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в доступной для него форме должны быть разъяснены возможные последствия такого отказа.</w:t>
      </w:r>
    </w:p>
    <w:p w14:paraId="35AF7BF3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5 статьи 20 настоящего Федерального закона </w:t>
      </w:r>
      <w:hyperlink r:id="rId34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2832E508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5. При отказе одного из родителей или иного законного представителя лица, указанного в </w:t>
      </w:r>
      <w:hyperlink r:id="rId35" w:anchor="/document/12191967/entry/200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 2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 </w:t>
      </w:r>
      <w:hyperlink r:id="rId36" w:anchor="/document/70885220/entry/4031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имеет право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43892FE2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6 статьи 20 настоящего Федерального закона </w:t>
      </w:r>
      <w:hyperlink r:id="rId37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00FED1FD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6. Лица, указанные в </w:t>
      </w:r>
      <w:hyperlink r:id="rId38" w:anchor="/document/12191967/entry/200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частях 1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hyperlink r:id="rId39" w:anchor="/document/12191967/entry/200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2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 </w:t>
      </w:r>
      <w:hyperlink r:id="rId40" w:anchor="/document/70172996/entry/10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перечень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, устанавливаемый уполномоченным федеральным органом исполнительной власти.</w:t>
      </w:r>
    </w:p>
    <w:p w14:paraId="4ACA8511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7 изменена с 2 июля 2021 г. - </w:t>
      </w:r>
      <w:hyperlink r:id="rId41" w:anchor="/document/401421188/entry/13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 июля 2021 г. N 315-ФЗ, </w:t>
      </w:r>
      <w:hyperlink r:id="rId42" w:anchor="/document/401421446/entry/93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 июля 2021 г. N 331-ФЗ</w:t>
      </w:r>
    </w:p>
    <w:p w14:paraId="565FB2D2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3" w:anchor="/document/77304661/entry/2007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предыдущую редакцию</w:t>
        </w:r>
      </w:hyperlink>
    </w:p>
    <w:p w14:paraId="305BF8D5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 </w:t>
      </w:r>
      <w:hyperlink r:id="rId44" w:anchor="/document/12184522/entry/54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квалифицированной электронной подписи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или простой </w:t>
      </w:r>
      <w:hyperlink r:id="rId45" w:anchor="/document/12184522/entry/2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электронной подписи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 </w:t>
      </w:r>
      <w:hyperlink r:id="rId46" w:anchor="/document/12191967/entry/200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 2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 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 </w:t>
      </w:r>
      <w:hyperlink r:id="rId47" w:anchor="/document/74451176/entry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Федеральным законом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от 31 июля 2020 года N 258-ФЗ "Об экспериментальных правовых режимах в сфере цифровых инноваций в Российской Федерации".</w:t>
      </w:r>
    </w:p>
    <w:p w14:paraId="5365D559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8" w:anchor="/document/70514766/entry/5951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25 ноября 2013 г. N 317-ФЗ в часть 8 статьи 20 настоящего Федерального закона внесены изменения</w:t>
      </w:r>
    </w:p>
    <w:p w14:paraId="04B6AC99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9" w:anchor="/document/57745721/entry/2008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текст части в предыдущей редакции</w:t>
        </w:r>
      </w:hyperlink>
    </w:p>
    <w:p w14:paraId="6F082752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8. </w:t>
      </w:r>
      <w:hyperlink r:id="rId50" w:anchor="/multilink/12191967/paragraph/50712/number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Порядок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 </w:t>
      </w:r>
      <w:hyperlink r:id="rId51" w:anchor="/multilink/12191967/paragraph/50712/number/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форма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информированного добровольного согласия на медицинское вмешательство и </w:t>
      </w:r>
      <w:hyperlink r:id="rId52" w:anchor="/multilink/12191967/paragraph/50712/number/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форма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отказа от медицинского вмешательства утверждаются уполномоченным федеральным органом исполнительной власти.</w:t>
      </w:r>
    </w:p>
    <w:p w14:paraId="26D96868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7D871BBE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 </w:t>
      </w:r>
      <w:hyperlink r:id="rId53" w:anchor="/document/12191967/entry/200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 2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статьи);</w:t>
      </w:r>
    </w:p>
    <w:p w14:paraId="4340508B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9 дополнена пунктом 1.1 с 5 января 2024 г. - </w:t>
      </w:r>
      <w:hyperlink r:id="rId54" w:anchor="/document/408277509/entry/1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25 декабря 2023 г. N 678-ФЗ</w:t>
      </w:r>
    </w:p>
    <w:p w14:paraId="155EBC8A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1.1) в случае оказания скорой медицинской помощи вне медицинской организации,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(его законного представителя) от медицинского вмешательства;</w:t>
      </w:r>
    </w:p>
    <w:p w14:paraId="6E73BE04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2) в отношении лиц, страдающих </w:t>
      </w:r>
      <w:hyperlink r:id="rId55" w:anchor="/document/12137881/entry/12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заболеваниями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представляющими опасность для окружающих;</w:t>
      </w:r>
    </w:p>
    <w:p w14:paraId="694D8F05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3) в отношении лиц, страдающих тяжелыми психическими расстройствами;</w:t>
      </w:r>
    </w:p>
    <w:p w14:paraId="5F749E7D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4 изменен с 1 марта 2025 г. - </w:t>
      </w:r>
      <w:hyperlink r:id="rId56" w:anchor="/document/409411039/entry/3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22 июля 2024 г. N 195-ФЗ</w:t>
      </w:r>
    </w:p>
    <w:p w14:paraId="17F0FBED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7" w:anchor="/document/76840249/entry/2094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предыдущую редакцию</w:t>
        </w:r>
      </w:hyperlink>
    </w:p>
    <w:p w14:paraId="12FD76C3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4) в отношении лиц, совершивших общественно опасные действия (преступления);</w:t>
      </w:r>
    </w:p>
    <w:p w14:paraId="20C1CB24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5) при проведении судебно-медицинской экспертизы и (или) судебно-психиатрической экспертизы;</w:t>
      </w:r>
    </w:p>
    <w:p w14:paraId="459AF5AD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9 дополнена пунктом 6 с 17 марта 2019 г. - </w:t>
      </w:r>
      <w:hyperlink r:id="rId58" w:anchor="/document/72189464/entry/31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6 марта 2019 г. N 18-ФЗ</w:t>
      </w:r>
    </w:p>
    <w:p w14:paraId="64CFC044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14:paraId="110FE96A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14:paraId="2A7A52E3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9" w:anchor="/document/70514766/entry/595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25 ноября 2013 г. N 317-ФЗ в пункт 1 части 10 статьи 20 настоящего Федерального закона внесены изменения</w:t>
      </w:r>
    </w:p>
    <w:p w14:paraId="31CA9DF7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0" w:anchor="/document/57745721/entry/2101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текст пункта в предыдущей редакции</w:t>
        </w:r>
      </w:hyperlink>
    </w:p>
    <w:p w14:paraId="451ADBDB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1) в случаях, указанных в </w:t>
      </w:r>
      <w:hyperlink r:id="rId61" w:anchor="/document/12191967/entry/209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пунктах 1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hyperlink r:id="rId62" w:anchor="/document/12191967/entry/209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2 части 9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hyperlink r:id="rId63" w:anchor="/document/12191967/entry/200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 2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 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14:paraId="32713335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2) в отношении лиц, указанных в </w:t>
      </w:r>
      <w:hyperlink r:id="rId64" w:anchor="/document/12191967/entry/2093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пунктах 3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hyperlink r:id="rId65" w:anchor="/document/12191967/entry/2094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4 части 9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- судом в случаях и в порядке, которые установлены законодательством Российской Федерации;</w:t>
      </w:r>
    </w:p>
    <w:p w14:paraId="3BC63924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10 дополнена пунктом 3 с 17 марта 2019 г. - </w:t>
      </w:r>
      <w:hyperlink r:id="rId66" w:anchor="/document/72189464/entry/3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6 марта 2019 г. N 18-ФЗ</w:t>
      </w:r>
    </w:p>
    <w:p w14:paraId="3E8AFF75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3) в случае, указанном в </w:t>
      </w:r>
      <w:hyperlink r:id="rId67" w:anchor="/document/12191967/entry/2096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6 части 9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 </w:t>
      </w:r>
      <w:hyperlink r:id="rId68" w:anchor="/document/12191967/entry/200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 2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 и в отношении которого проведено медицинское вмешательство;</w:t>
      </w:r>
    </w:p>
    <w:p w14:paraId="7576FC20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10 дополнена пунктом 4 с 5 января 2024 г. - </w:t>
      </w:r>
      <w:hyperlink r:id="rId69" w:anchor="/document/408277509/entry/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25 декабря 2023 г. N 678-ФЗ</w:t>
      </w:r>
    </w:p>
    <w:p w14:paraId="70B3428C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4) в случае, указанном в </w:t>
      </w:r>
      <w:hyperlink r:id="rId70" w:anchor="/document/12191967/entry/20091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1.1 части 9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- медицинским работником выездной бригады скорой, в том числе скорой специализированной, медицинской помощи с внесением решения об осуществлении медицинского вмешательства без дачи гражданином (его законным представителем) информированного добровольного согласия на медицинское вмешательство в медицинскую документацию пациента.</w:t>
      </w:r>
    </w:p>
    <w:p w14:paraId="280CD67E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11 статьи 20 настоящего Федерального закона </w:t>
      </w:r>
      <w:hyperlink r:id="rId71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0F8D6D54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 </w:t>
      </w:r>
      <w:hyperlink r:id="rId72" w:anchor="/document/10108000/entry/1015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федеральным законом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3FA7E2EB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Статья 20 дополнена частью 12 с 29 июня 2022 г. - </w:t>
      </w:r>
      <w:hyperlink r:id="rId73" w:anchor="/document/403333009/entry/11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30 декабря 2021 г. N 482-ФЗ</w:t>
      </w:r>
    </w:p>
    <w:p w14:paraId="26B91C14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12. В случае оказания несовершеннолетнему медицинской помощи лечащий врач обязан проинформировать несовершеннолетнего, достигшего возраста, установленного </w:t>
      </w:r>
      <w:hyperlink r:id="rId74" w:anchor="/document/12191967/entry/54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частью 2 статьи 54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Федерального закона, одного из родителей или иного законного представителя несовершеннолетнего, не достигшего этого возраста, о применяемом лекарственном препарате, в том числе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14:paraId="2676E26A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21 настоящего Федерального закона </w:t>
      </w:r>
      <w:hyperlink r:id="rId75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39D8CA5C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 21. Выбор врача и медицинской организации</w:t>
      </w:r>
    </w:p>
    <w:p w14:paraId="4CD7FAB2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76" w:anchor="/multilink/12191967/paragraph/1073829233/number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комментарии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статье 21 настоящего Федерального закона</w:t>
      </w:r>
    </w:p>
    <w:p w14:paraId="14B95F40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1. При оказании гражданину медицинской помощи в рамках </w:t>
      </w:r>
      <w:hyperlink r:id="rId77" w:anchor="/document/76805884/entry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программы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государственных гарантий бесплатного оказания гражданам медицинской помощи он имеет право на выбор медицинской организации в </w:t>
      </w:r>
      <w:hyperlink r:id="rId78" w:anchor="/document/70179998/entry/10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порядке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, утвержденном уполномоченным федеральным органом исполнительной власти, и на выбор врача с учетом согласия врача. </w:t>
      </w:r>
      <w:hyperlink r:id="rId79" w:anchor="/document/70207838/entry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Особенности выбора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 </w:t>
      </w:r>
      <w:hyperlink r:id="rId80" w:anchor="/document/183489/entry/10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перечень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работниками организаций, включенных в </w:t>
      </w:r>
      <w:hyperlink r:id="rId81" w:anchor="/document/6325497/entry/10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перечень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2687D2E6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43B28152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82" w:anchor="/document/12191967/entry/100116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 16 статьи 100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Федерального закона</w:t>
      </w:r>
    </w:p>
    <w:p w14:paraId="3217F05F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3. Оказание первичной специализированной медико-санитарной помощи осуществляется:</w:t>
      </w:r>
    </w:p>
    <w:p w14:paraId="5B6D2E39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06932604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2) в случае самостоятельного обращения гражданина в медицинскую организацию, в том числе организацию, выбранную им в соответствии с </w:t>
      </w:r>
      <w:hyperlink r:id="rId83" w:anchor="/document/12191967/entry/212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частью 2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с учетом порядков оказания медицинской помощи.</w:t>
      </w:r>
    </w:p>
    <w:p w14:paraId="56260ABE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0C770A12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4DCA0F5B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6. При оказании гражданину медицинской помощи в рамках </w:t>
      </w:r>
      <w:hyperlink r:id="rId84" w:anchor="/document/76805884/entry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программы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 </w:t>
      </w:r>
      <w:hyperlink r:id="rId85" w:anchor="/document/70338452/entry/10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порядке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, устанавливаемом уполномоченным федеральным органом исполнительной власти.</w:t>
      </w:r>
    </w:p>
    <w:p w14:paraId="5BBC0673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5750554C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8 изменена с 11 мая 2021 г. - </w:t>
      </w:r>
      <w:hyperlink r:id="rId86" w:anchor="/document/400720733/entry/21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30 апреля 2021 г. N 131-ФЗ</w:t>
      </w:r>
    </w:p>
    <w:p w14:paraId="3FE5378D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7" w:anchor="/document/77307263/entry/218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предыдущую редакцию</w:t>
        </w:r>
      </w:hyperlink>
    </w:p>
    <w:p w14:paraId="5790E820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помощи, установленных </w:t>
      </w:r>
      <w:hyperlink r:id="rId88" w:anchor="/document/12191967/entry/25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статьей 25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Федерального закона, а также с учетом особенностей, установленных </w:t>
      </w:r>
      <w:hyperlink r:id="rId89" w:anchor="/document/178405/entry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Федеральным законом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от 28 марта 1998 года N 53-ФЗ "О воинской обязанности и военной службе".</w:t>
      </w:r>
    </w:p>
    <w:p w14:paraId="6D25ED89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21 дополнена частью 8</w:t>
      </w:r>
      <w:r w:rsidRPr="00C23A80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 1</w:t>
      </w: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11 мая 2021 г. - </w:t>
      </w:r>
      <w:hyperlink r:id="rId90" w:anchor="/document/400720733/entry/2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30 апреля 2021 г. N 131-ФЗ</w:t>
      </w:r>
    </w:p>
    <w:p w14:paraId="63169FC5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 </w:t>
      </w:r>
      <w:hyperlink r:id="rId91" w:anchor="/document/12191967/entry/26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статьей 26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Федерального закона.</w:t>
      </w:r>
    </w:p>
    <w:p w14:paraId="75FC4445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2" w:anchor="/document/70405818/entry/153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 июля 2013 г. N 185-ФЗ статья 21 настоящего Федерального закона дополнена частью 9, </w:t>
      </w:r>
      <w:hyperlink r:id="rId93" w:anchor="/document/70405818/entry/1631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вступающей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сентября 2013 г.</w:t>
      </w:r>
    </w:p>
    <w:p w14:paraId="69D406FF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14:paraId="061D4F43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22 настоящего Федерального закона </w:t>
      </w:r>
      <w:hyperlink r:id="rId94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2D768306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 22. Информация о состоянии здоровья</w:t>
      </w:r>
    </w:p>
    <w:p w14:paraId="368D542C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95" w:anchor="/multilink/12191967/paragraph/1073829234/number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комментарии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статье 22 настоящего Федерального закона</w:t>
      </w:r>
    </w:p>
    <w:p w14:paraId="66E2F167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2B53D8F5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2 изменена с 11 августа 2020 г. - </w:t>
      </w:r>
      <w:hyperlink r:id="rId96" w:anchor="/document/74450836/entry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31 июля 2020 г. N 271-ФЗ</w:t>
      </w:r>
    </w:p>
    <w:p w14:paraId="4AB6EEFE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7" w:anchor="/document/77702984/entry/220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предыдущую редакцию</w:t>
        </w:r>
      </w:hyperlink>
    </w:p>
    <w:p w14:paraId="66FB64C2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 </w:t>
      </w:r>
      <w:hyperlink r:id="rId98" w:anchor="/document/12191967/entry/54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 2 статьи 54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Федерального закона, и граждан, признанных в установленном </w:t>
      </w:r>
      <w:hyperlink r:id="rId99" w:anchor="/document/10164072/entry/29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порядке недееспособными, информация о состоянии здоровья предоставляется их законным представителям. В отношении лиц, достигших возраста, установленного частью 2 статьи 54 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представителям.</w:t>
      </w:r>
    </w:p>
    <w:p w14:paraId="55554230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42D911DD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4 изменена с 2 июля 2021 г. - </w:t>
      </w:r>
      <w:hyperlink r:id="rId100" w:anchor="/document/401421188/entry/141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 июля 2021 г. N 315-ФЗ</w:t>
      </w:r>
    </w:p>
    <w:p w14:paraId="1C8F30BE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1" w:anchor="/document/77304661/entry/2204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предыдущую редакцию</w:t>
        </w:r>
      </w:hyperlink>
    </w:p>
    <w:p w14:paraId="3C4D9A40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тайну. </w:t>
      </w:r>
      <w:hyperlink r:id="rId102" w:anchor="/document/403119087/entry/10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Порядок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ознакомления с медицинской документацией пациента устанавливается уполномоченным федеральным органом исполнительной власти.</w:t>
      </w:r>
    </w:p>
    <w:p w14:paraId="0823700E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5 изменена с 2 июля 2021 г. - </w:t>
      </w:r>
      <w:hyperlink r:id="rId103" w:anchor="/document/401421188/entry/14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2 июля 2021 г. N 315-ФЗ</w:t>
      </w:r>
    </w:p>
    <w:p w14:paraId="528E84A7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4" w:anchor="/document/77304661/entry/2205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предыдущую редакцию</w:t>
        </w:r>
      </w:hyperlink>
    </w:p>
    <w:p w14:paraId="4083E404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 или его законный представитель не запретил разглашение сведений, составляющих врачебную тайну. Порядок и сроки предоставления 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медицинских документов (их копий) и выписок из них </w:t>
      </w:r>
      <w:hyperlink r:id="rId105" w:anchor="/multilink/12191967/paragraph/15715955/number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устанавливаются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уполномоченным федеральным органом исполнительной власти.</w:t>
      </w:r>
    </w:p>
    <w:p w14:paraId="1ECF5621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23 настоящего Федерального закона </w:t>
      </w:r>
      <w:hyperlink r:id="rId106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13280051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 23. Информация о факторах, влияющих на здоровье</w:t>
      </w:r>
    </w:p>
    <w:p w14:paraId="00A0CC1E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107" w:anchor="/multilink/12191967/paragraph/1073829235/number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комментарии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статье 23 настоящего Федерального закона</w:t>
      </w:r>
    </w:p>
    <w:p w14:paraId="33C34037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 </w:t>
      </w:r>
      <w:hyperlink r:id="rId108" w:anchor="/document/4176331/entry/10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порядке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предусмотренном законодательством Российской Федерации.</w:t>
      </w:r>
    </w:p>
    <w:p w14:paraId="648342FD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24 настоящего Федерального закона </w:t>
      </w:r>
      <w:hyperlink r:id="rId109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1AADD46B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 24. Права работников, занятых на отдельных видах работ, на охрану здоровья</w:t>
      </w:r>
    </w:p>
    <w:p w14:paraId="19BAC944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110" w:anchor="/multilink/12191967/paragraph/1073829236/number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комментарии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статье 24 настоящего Федерального закона</w:t>
      </w:r>
    </w:p>
    <w:p w14:paraId="2DC7F89E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 </w:t>
      </w:r>
      <w:hyperlink r:id="rId111" w:anchor="/multilink/12191967/paragraph/289/number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Федерации, работники, занятые на отдельных видах работ, проходят обязательные медицинские осмотры.</w:t>
      </w:r>
    </w:p>
    <w:p w14:paraId="6B9980BD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2. </w:t>
      </w:r>
      <w:hyperlink r:id="rId112" w:anchor="/document/400258415/entry/10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Перечень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14:paraId="7AECCD77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3. В случае выявления при проведении обязательных медицинских осмотров медицинских противопоказаний к осуществлению отдельных видов работ, </w:t>
      </w:r>
      <w:hyperlink r:id="rId113" w:anchor="/multilink/12191967/paragraph/291/number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перечень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14:paraId="69934357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 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14:paraId="518B5D36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14:paraId="6A83BD14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25 настоящего Федерального закона </w:t>
      </w:r>
      <w:hyperlink r:id="rId114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5AF987A6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Статья 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14:paraId="31D5CDE9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115" w:anchor="/multilink/12191967/paragraph/1073829237/number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комментарии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статье 25 настоящего Федерального закона</w:t>
      </w:r>
    </w:p>
    <w:p w14:paraId="72493EFB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14:paraId="7F020D21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 </w:t>
      </w:r>
      <w:hyperlink r:id="rId116" w:anchor="/document/12191967/entry/6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статьей 61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14:paraId="0CBEA533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7" w:anchor="/document/70670090/entry/3321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4 июня 2014 г. N 145-ФЗ в часть 3 статьи 25 настоящего Федерального закона внесены изменения, </w:t>
      </w:r>
      <w:hyperlink r:id="rId118" w:anchor="/document/70670090/entry/37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вступающие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2017 г.</w:t>
      </w:r>
    </w:p>
    <w:p w14:paraId="08D452E6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9" w:anchor="/document/57746916/entry/253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текст части в предыдущей редакции</w:t>
        </w:r>
      </w:hyperlink>
    </w:p>
    <w:p w14:paraId="547CEBF7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 </w:t>
      </w:r>
      <w:hyperlink r:id="rId120" w:anchor="/document/178405/entry/20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федеральным законом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предусмотрена военная служба или приравненная к ней служба.</w:t>
      </w:r>
    </w:p>
    <w:p w14:paraId="5775353A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1" w:anchor="/document/70670090/entry/332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4 июня 2014 г. N 145-ФЗ в часть 4 статьи 25 настоящего Федерального закона внесены изменения, </w:t>
      </w:r>
      <w:hyperlink r:id="rId122" w:anchor="/document/70670090/entry/37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вступающие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2017 г.</w:t>
      </w:r>
    </w:p>
    <w:p w14:paraId="4687CB62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3" w:anchor="/document/57746916/entry/254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текст части в предыдущей редакции</w:t>
        </w:r>
      </w:hyperlink>
    </w:p>
    <w:p w14:paraId="62925C38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4. </w:t>
      </w:r>
      <w:hyperlink r:id="rId124" w:anchor="/multilink/12191967/paragraph/1917656/number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Порядок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организации медицинской помощи военнослужащим и приравненным к ним лицам устанавливается Правительством Российской Федерации, </w:t>
      </w:r>
      <w:hyperlink r:id="rId125" w:anchor="/multilink/12191967/paragraph/1917656/number/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особенности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организации оказания медицинской помощи военнослужащим и приравненным к ним лицам, в том числе </w:t>
      </w:r>
      <w:hyperlink r:id="rId126" w:anchor="/multilink/12191967/paragraph/1917656/number/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порядок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или приравненная к ней служба.</w:t>
      </w:r>
    </w:p>
    <w:p w14:paraId="23E8C695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5 изменена с 31 января 2019 г. - </w:t>
      </w:r>
      <w:hyperlink r:id="rId127" w:anchor="/document/72005582/entry/41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Федеральный закон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3 августа 2018 г. N 309-ФЗ</w:t>
      </w:r>
    </w:p>
    <w:p w14:paraId="34170DBC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8" w:anchor="/document/77669945/entry/255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предыдущую редакцию</w:t>
        </w:r>
      </w:hyperlink>
    </w:p>
    <w:p w14:paraId="7376A356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Граждане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14:paraId="2965035E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9" w:anchor="/document/70670090/entry/3323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4 июня 2014 г. N 145-ФЗ в часть 6 статьи 25 настоящего Федерального закона внесены изменения, </w:t>
      </w:r>
      <w:hyperlink r:id="rId130" w:anchor="/document/70670090/entry/37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вступающие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2017 г.</w:t>
      </w:r>
    </w:p>
    <w:p w14:paraId="233F00FF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1" w:anchor="/document/57746916/entry/256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текст части в предыдущей редакции</w:t>
        </w:r>
      </w:hyperlink>
    </w:p>
    <w:p w14:paraId="4315F3EE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14:paraId="3C3BBB44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26 настоящего Федерального закона </w:t>
      </w:r>
      <w:hyperlink r:id="rId132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5A8BF652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 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14:paraId="467580BB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133" w:anchor="/multilink/12191967/paragraph/1073829238/number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комментарии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статье 26 настоящего Федерального закона</w:t>
      </w:r>
    </w:p>
    <w:p w14:paraId="24D850B7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 </w:t>
      </w:r>
      <w:hyperlink r:id="rId134" w:anchor="/document/70369202/entry/14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Федерации.</w:t>
      </w:r>
    </w:p>
    <w:p w14:paraId="199D3A99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2. Беременные женщины, женщины во время родов и в послеродовой период из числа лиц, указанных в </w:t>
      </w:r>
      <w:hyperlink r:id="rId135" w:anchor="/document/12191967/entry/26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 1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14:paraId="3FDDC950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 </w:t>
      </w:r>
      <w:hyperlink r:id="rId136" w:anchor="/document/70292628/entry/10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порядке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</w:t>
      </w:r>
    </w:p>
    <w:p w14:paraId="3A80D1B6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 </w:t>
      </w:r>
      <w:hyperlink r:id="rId137" w:anchor="/document/12191967/entry/263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 3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</w:t>
      </w: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находящихся в медицинских организациях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14:paraId="7AFA102D" w14:textId="77777777" w:rsidR="00C23A80" w:rsidRPr="00C23A80" w:rsidRDefault="00C23A80" w:rsidP="00C2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8" w:anchor="/document/70885196/entry/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Федеральным законом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 8 марта 2015 г. N 55-ФЗ в часть 5 статьи 26 настоящего Федерального закона внесены изменения</w:t>
      </w:r>
    </w:p>
    <w:p w14:paraId="664B7F1D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9" w:anchor="/document/57500444/entry/265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См. текст части в предыдущей редакции</w:t>
        </w:r>
      </w:hyperlink>
    </w:p>
    <w:p w14:paraId="7958639B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 </w:t>
      </w:r>
      <w:hyperlink r:id="rId140" w:anchor="/document/12191967/entry/26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 1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не допускаются.</w:t>
      </w:r>
    </w:p>
    <w:p w14:paraId="4EF23CF9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14:paraId="3E1A0C7A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7. </w:t>
      </w:r>
      <w:hyperlink r:id="rId141" w:anchor="/multilink/12191967/paragraph/308/number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Порядок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 </w:t>
      </w:r>
      <w:hyperlink r:id="rId142" w:anchor="/document/12191967/entry/261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 1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настоящей статьи, устанавливается </w:t>
      </w:r>
      <w:hyperlink r:id="rId143" w:anchor="/multilink/12191967/paragraph/308/number/2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Федерации, в том числе </w:t>
      </w:r>
      <w:hyperlink r:id="rId144" w:anchor="/multilink/12191967/paragraph/308/number/3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нормативными правовыми актами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14:paraId="085D6D01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27 настоящего Федерального закона </w:t>
      </w:r>
      <w:hyperlink r:id="rId145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032B7A30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 27. Обязанности граждан в сфере охраны здоровья</w:t>
      </w:r>
    </w:p>
    <w:p w14:paraId="35FB271B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146" w:anchor="/multilink/12191967/paragraph/1073829239/number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комментарии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статье 27 настоящего Федерального закона</w:t>
      </w:r>
    </w:p>
    <w:p w14:paraId="7F17FBF7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1. Граждане обязаны заботиться о сохранении своего здоровья.</w:t>
      </w:r>
    </w:p>
    <w:p w14:paraId="562A3CAC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2. Граждане в случаях, предусмотренных </w:t>
      </w:r>
      <w:hyperlink r:id="rId147" w:anchor="/multilink/12191967/paragraph/311/number/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Федерации, обязаны проходить медицинские осмотры, а граждане, страдающие </w:t>
      </w:r>
      <w:hyperlink r:id="rId148" w:anchor="/document/12137881/entry/1200" w:history="1">
        <w:r w:rsidRPr="00C23A80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заболеваниями</w:t>
        </w:r>
      </w:hyperlink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2D667BC3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4FA6A32F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28 настоящего Федерального закона </w:t>
      </w:r>
      <w:hyperlink r:id="rId149" w:anchor="/document/12191967/entry/1012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вступает в силу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с 1 января 2012 г.</w:t>
      </w:r>
    </w:p>
    <w:p w14:paraId="46CF1685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 28. Общественные объединения по защите прав граждан в сфере охраны здоровья</w:t>
      </w:r>
    </w:p>
    <w:p w14:paraId="119FBAFF" w14:textId="77777777" w:rsidR="00C23A80" w:rsidRPr="00C23A80" w:rsidRDefault="00C23A80" w:rsidP="00C23A8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См. </w:t>
      </w:r>
      <w:hyperlink r:id="rId150" w:anchor="/multilink/12191967/paragraph/1073829240/number/0" w:history="1">
        <w:r w:rsidRPr="00C23A8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комментарии</w:t>
        </w:r>
      </w:hyperlink>
      <w:r w:rsidRPr="00C23A80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статье 28 настоящего Федерального закона</w:t>
      </w:r>
    </w:p>
    <w:p w14:paraId="37D57179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14:paraId="126F0893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14:paraId="48A8AC2B" w14:textId="77777777" w:rsidR="00C23A80" w:rsidRPr="00C23A80" w:rsidRDefault="00C23A80" w:rsidP="00C23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23A80">
        <w:rPr>
          <w:rFonts w:ascii="Times New Roman" w:eastAsia="Times New Roman" w:hAnsi="Times New Roman" w:cs="Times New Roman"/>
          <w:sz w:val="23"/>
          <w:szCs w:val="23"/>
          <w:lang w:eastAsia="ru-RU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p w14:paraId="2B0533E8" w14:textId="77777777" w:rsidR="00C23A80" w:rsidRPr="00C23A80" w:rsidRDefault="00C23A80" w:rsidP="00C23A80"/>
    <w:sectPr w:rsidR="00C23A80" w:rsidRPr="00C2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8B"/>
    <w:rsid w:val="004F34DC"/>
    <w:rsid w:val="0063714A"/>
    <w:rsid w:val="00637BF8"/>
    <w:rsid w:val="00A5348B"/>
    <w:rsid w:val="00C2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4D4D"/>
  <w15:chartTrackingRefBased/>
  <w15:docId w15:val="{113080C8-871C-4705-9B22-1EC788C3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24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07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29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70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51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491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0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82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7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304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79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87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13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94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32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15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3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30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85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2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97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3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71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7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21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13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3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688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94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5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9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66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45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47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18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414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6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70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07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505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8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4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20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86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18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803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70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25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72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80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000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3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9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0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0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0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53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2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vo.garant.ru/" TargetMode="External"/><Relationship Id="rId117" Type="http://schemas.openxmlformats.org/officeDocument/2006/relationships/hyperlink" Target="https://ivo.garant.ru/" TargetMode="External"/><Relationship Id="rId21" Type="http://schemas.openxmlformats.org/officeDocument/2006/relationships/hyperlink" Target="https://ivo.garant.ru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hyperlink" Target="https://ivo.garant.ru/" TargetMode="External"/><Relationship Id="rId84" Type="http://schemas.openxmlformats.org/officeDocument/2006/relationships/hyperlink" Target="https://ivo.garant.ru/" TargetMode="External"/><Relationship Id="rId89" Type="http://schemas.openxmlformats.org/officeDocument/2006/relationships/hyperlink" Target="https://ivo.garant.ru/" TargetMode="External"/><Relationship Id="rId112" Type="http://schemas.openxmlformats.org/officeDocument/2006/relationships/hyperlink" Target="https://ivo.garant.ru/" TargetMode="External"/><Relationship Id="rId133" Type="http://schemas.openxmlformats.org/officeDocument/2006/relationships/hyperlink" Target="https://ivo.garant.ru/" TargetMode="External"/><Relationship Id="rId138" Type="http://schemas.openxmlformats.org/officeDocument/2006/relationships/hyperlink" Target="https://ivo.garant.ru/" TargetMode="External"/><Relationship Id="rId16" Type="http://schemas.openxmlformats.org/officeDocument/2006/relationships/hyperlink" Target="https://ivo.garant.ru/" TargetMode="External"/><Relationship Id="rId107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ivo.garant.ru/" TargetMode="External"/><Relationship Id="rId74" Type="http://schemas.openxmlformats.org/officeDocument/2006/relationships/hyperlink" Target="https://ivo.garant.ru/" TargetMode="External"/><Relationship Id="rId79" Type="http://schemas.openxmlformats.org/officeDocument/2006/relationships/hyperlink" Target="https://ivo.garant.ru/" TargetMode="External"/><Relationship Id="rId102" Type="http://schemas.openxmlformats.org/officeDocument/2006/relationships/hyperlink" Target="https://ivo.garant.ru/" TargetMode="External"/><Relationship Id="rId123" Type="http://schemas.openxmlformats.org/officeDocument/2006/relationships/hyperlink" Target="https://ivo.garant.ru/" TargetMode="External"/><Relationship Id="rId128" Type="http://schemas.openxmlformats.org/officeDocument/2006/relationships/hyperlink" Target="https://ivo.garant.ru/" TargetMode="External"/><Relationship Id="rId144" Type="http://schemas.openxmlformats.org/officeDocument/2006/relationships/hyperlink" Target="https://ivo.garant.ru/" TargetMode="External"/><Relationship Id="rId149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90" Type="http://schemas.openxmlformats.org/officeDocument/2006/relationships/hyperlink" Target="https://ivo.garant.ru/" TargetMode="External"/><Relationship Id="rId95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ivo.garant.ru/" TargetMode="External"/><Relationship Id="rId113" Type="http://schemas.openxmlformats.org/officeDocument/2006/relationships/hyperlink" Target="https://ivo.garant.ru/" TargetMode="External"/><Relationship Id="rId118" Type="http://schemas.openxmlformats.org/officeDocument/2006/relationships/hyperlink" Target="https://ivo.garant.ru/" TargetMode="External"/><Relationship Id="rId134" Type="http://schemas.openxmlformats.org/officeDocument/2006/relationships/hyperlink" Target="https://ivo.garant.ru/" TargetMode="External"/><Relationship Id="rId139" Type="http://schemas.openxmlformats.org/officeDocument/2006/relationships/hyperlink" Target="https://ivo.garant.ru/" TargetMode="Externa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s://ivo.garant.ru/" TargetMode="External"/><Relationship Id="rId150" Type="http://schemas.openxmlformats.org/officeDocument/2006/relationships/hyperlink" Target="https://ivo.garant.ru/" TargetMode="Externa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46" Type="http://schemas.openxmlformats.org/officeDocument/2006/relationships/hyperlink" Target="https://ivo.garant.ru/" TargetMode="External"/><Relationship Id="rId59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103" Type="http://schemas.openxmlformats.org/officeDocument/2006/relationships/hyperlink" Target="https://ivo.garant.ru/" TargetMode="External"/><Relationship Id="rId108" Type="http://schemas.openxmlformats.org/officeDocument/2006/relationships/hyperlink" Target="https://ivo.garant.ru/" TargetMode="External"/><Relationship Id="rId116" Type="http://schemas.openxmlformats.org/officeDocument/2006/relationships/hyperlink" Target="https://ivo.garant.ru/" TargetMode="External"/><Relationship Id="rId124" Type="http://schemas.openxmlformats.org/officeDocument/2006/relationships/hyperlink" Target="https://ivo.garant.ru/" TargetMode="External"/><Relationship Id="rId129" Type="http://schemas.openxmlformats.org/officeDocument/2006/relationships/hyperlink" Target="https://ivo.garant.ru/" TargetMode="External"/><Relationship Id="rId137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ivo.garant.ru/" TargetMode="External"/><Relationship Id="rId62" Type="http://schemas.openxmlformats.org/officeDocument/2006/relationships/hyperlink" Target="https://ivo.garant.ru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ivo.garant.ru/" TargetMode="External"/><Relationship Id="rId83" Type="http://schemas.openxmlformats.org/officeDocument/2006/relationships/hyperlink" Target="https://ivo.garant.ru/" TargetMode="External"/><Relationship Id="rId88" Type="http://schemas.openxmlformats.org/officeDocument/2006/relationships/hyperlink" Target="https://ivo.garant.ru/" TargetMode="External"/><Relationship Id="rId91" Type="http://schemas.openxmlformats.org/officeDocument/2006/relationships/hyperlink" Target="https://ivo.garant.ru/" TargetMode="External"/><Relationship Id="rId96" Type="http://schemas.openxmlformats.org/officeDocument/2006/relationships/hyperlink" Target="https://ivo.garant.ru/" TargetMode="External"/><Relationship Id="rId111" Type="http://schemas.openxmlformats.org/officeDocument/2006/relationships/hyperlink" Target="https://ivo.garant.ru/" TargetMode="External"/><Relationship Id="rId132" Type="http://schemas.openxmlformats.org/officeDocument/2006/relationships/hyperlink" Target="https://ivo.garant.ru/" TargetMode="External"/><Relationship Id="rId140" Type="http://schemas.openxmlformats.org/officeDocument/2006/relationships/hyperlink" Target="https://ivo.garant.ru/" TargetMode="External"/><Relationship Id="rId145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ivo.garant.ru/" TargetMode="External"/><Relationship Id="rId57" Type="http://schemas.openxmlformats.org/officeDocument/2006/relationships/hyperlink" Target="https://ivo.garant.ru/" TargetMode="External"/><Relationship Id="rId106" Type="http://schemas.openxmlformats.org/officeDocument/2006/relationships/hyperlink" Target="https://ivo.garant.ru/" TargetMode="External"/><Relationship Id="rId114" Type="http://schemas.openxmlformats.org/officeDocument/2006/relationships/hyperlink" Target="https://ivo.garant.ru/" TargetMode="External"/><Relationship Id="rId119" Type="http://schemas.openxmlformats.org/officeDocument/2006/relationships/hyperlink" Target="https://ivo.garant.ru/" TargetMode="External"/><Relationship Id="rId127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s://ivo.garant.ru/" TargetMode="External"/><Relationship Id="rId52" Type="http://schemas.openxmlformats.org/officeDocument/2006/relationships/hyperlink" Target="https://ivo.garant.ru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ivo.garant.ru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ivo.garant.ru/" TargetMode="External"/><Relationship Id="rId81" Type="http://schemas.openxmlformats.org/officeDocument/2006/relationships/hyperlink" Target="https://ivo.garant.ru/" TargetMode="External"/><Relationship Id="rId86" Type="http://schemas.openxmlformats.org/officeDocument/2006/relationships/hyperlink" Target="https://ivo.garant.ru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ivo.garant.ru/" TargetMode="External"/><Relationship Id="rId101" Type="http://schemas.openxmlformats.org/officeDocument/2006/relationships/hyperlink" Target="https://ivo.garant.ru/" TargetMode="External"/><Relationship Id="rId122" Type="http://schemas.openxmlformats.org/officeDocument/2006/relationships/hyperlink" Target="https://ivo.garant.ru/" TargetMode="External"/><Relationship Id="rId130" Type="http://schemas.openxmlformats.org/officeDocument/2006/relationships/hyperlink" Target="https://ivo.garant.ru/" TargetMode="External"/><Relationship Id="rId135" Type="http://schemas.openxmlformats.org/officeDocument/2006/relationships/hyperlink" Target="https://ivo.garant.ru/" TargetMode="External"/><Relationship Id="rId143" Type="http://schemas.openxmlformats.org/officeDocument/2006/relationships/hyperlink" Target="https://ivo.garant.ru/" TargetMode="External"/><Relationship Id="rId148" Type="http://schemas.openxmlformats.org/officeDocument/2006/relationships/hyperlink" Target="https://ivo.garant.ru/" TargetMode="External"/><Relationship Id="rId151" Type="http://schemas.openxmlformats.org/officeDocument/2006/relationships/fontTable" Target="fontTable.xm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ivo.garant.ru/" TargetMode="External"/><Relationship Id="rId76" Type="http://schemas.openxmlformats.org/officeDocument/2006/relationships/hyperlink" Target="https://ivo.garant.ru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ivo.garant.ru/" TargetMode="External"/><Relationship Id="rId120" Type="http://schemas.openxmlformats.org/officeDocument/2006/relationships/hyperlink" Target="https://ivo.garant.ru/" TargetMode="External"/><Relationship Id="rId125" Type="http://schemas.openxmlformats.org/officeDocument/2006/relationships/hyperlink" Target="https://ivo.garant.ru/" TargetMode="External"/><Relationship Id="rId141" Type="http://schemas.openxmlformats.org/officeDocument/2006/relationships/hyperlink" Target="https://ivo.garant.ru/" TargetMode="External"/><Relationship Id="rId146" Type="http://schemas.openxmlformats.org/officeDocument/2006/relationships/hyperlink" Target="https://ivo.garant.ru/" TargetMode="External"/><Relationship Id="rId7" Type="http://schemas.openxmlformats.org/officeDocument/2006/relationships/hyperlink" Target="https://ivo.garant.ru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ivo.garant.ru/" TargetMode="External"/><Relationship Id="rId66" Type="http://schemas.openxmlformats.org/officeDocument/2006/relationships/hyperlink" Target="https://ivo.garant.ru/" TargetMode="External"/><Relationship Id="rId87" Type="http://schemas.openxmlformats.org/officeDocument/2006/relationships/hyperlink" Target="https://ivo.garant.ru/" TargetMode="External"/><Relationship Id="rId110" Type="http://schemas.openxmlformats.org/officeDocument/2006/relationships/hyperlink" Target="https://ivo.garant.ru/" TargetMode="External"/><Relationship Id="rId115" Type="http://schemas.openxmlformats.org/officeDocument/2006/relationships/hyperlink" Target="https://ivo.garant.ru/" TargetMode="External"/><Relationship Id="rId131" Type="http://schemas.openxmlformats.org/officeDocument/2006/relationships/hyperlink" Target="https://ivo.garant.ru/" TargetMode="External"/><Relationship Id="rId136" Type="http://schemas.openxmlformats.org/officeDocument/2006/relationships/hyperlink" Target="https://ivo.garant.ru/" TargetMode="External"/><Relationship Id="rId61" Type="http://schemas.openxmlformats.org/officeDocument/2006/relationships/hyperlink" Target="https://ivo.garant.ru/" TargetMode="External"/><Relationship Id="rId82" Type="http://schemas.openxmlformats.org/officeDocument/2006/relationships/hyperlink" Target="https://ivo.garant.ru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56" Type="http://schemas.openxmlformats.org/officeDocument/2006/relationships/hyperlink" Target="https://ivo.garant.ru/" TargetMode="External"/><Relationship Id="rId77" Type="http://schemas.openxmlformats.org/officeDocument/2006/relationships/hyperlink" Target="https://ivo.garant.ru/" TargetMode="External"/><Relationship Id="rId100" Type="http://schemas.openxmlformats.org/officeDocument/2006/relationships/hyperlink" Target="https://ivo.garant.ru/" TargetMode="External"/><Relationship Id="rId105" Type="http://schemas.openxmlformats.org/officeDocument/2006/relationships/hyperlink" Target="https://ivo.garant.ru/" TargetMode="External"/><Relationship Id="rId126" Type="http://schemas.openxmlformats.org/officeDocument/2006/relationships/hyperlink" Target="https://ivo.garant.ru/" TargetMode="External"/><Relationship Id="rId147" Type="http://schemas.openxmlformats.org/officeDocument/2006/relationships/hyperlink" Target="https://ivo.garant.ru/" TargetMode="External"/><Relationship Id="rId8" Type="http://schemas.openxmlformats.org/officeDocument/2006/relationships/hyperlink" Target="https://ivo.garant.ru/" TargetMode="External"/><Relationship Id="rId51" Type="http://schemas.openxmlformats.org/officeDocument/2006/relationships/hyperlink" Target="https://ivo.garant.ru/" TargetMode="External"/><Relationship Id="rId72" Type="http://schemas.openxmlformats.org/officeDocument/2006/relationships/hyperlink" Target="https://ivo.garant.ru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ivo.garant.ru/" TargetMode="External"/><Relationship Id="rId121" Type="http://schemas.openxmlformats.org/officeDocument/2006/relationships/hyperlink" Target="https://ivo.garant.ru/" TargetMode="External"/><Relationship Id="rId142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7336</Words>
  <Characters>41821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ТОГАОУ «Мичуринский лицей»</Company>
  <LinksUpToDate>false</LinksUpToDate>
  <CharactersWithSpaces>49059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MKlinik</dc:creator>
  <cp:keywords/>
  <dc:description/>
  <cp:lastModifiedBy>MKlinik</cp:lastModifiedBy>
  <cp:revision>3</cp:revision>
  <dcterms:created xsi:type="dcterms:W3CDTF">2025-03-15T11:21:00Z</dcterms:created>
  <dcterms:modified xsi:type="dcterms:W3CDTF">2025-03-15T12:03:00Z</dcterms:modified>
</cp:coreProperties>
</file>